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782EED" w:rsidRPr="00782EED" w:rsidTr="00CB4F52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CB4F52" w:rsidRPr="00C00ADA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CB4F52" w:rsidRPr="00C00ADA" w:rsidRDefault="00CB4F52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ДЕПАРТАМЕНТ ОБРАЗОВАНИЯ И НАУКИ ТЮМЕНСКОЙ ОБЛАСТИ</w:t>
                  </w:r>
                </w:p>
              </w:tc>
            </w:tr>
            <w:tr w:rsidR="00CB4F52" w:rsidRPr="00C00ADA" w:rsidTr="00D90A8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</w:tcPr>
                <w:p w:rsidR="00CB4F52" w:rsidRPr="00C00ADA" w:rsidRDefault="00CB4F52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CB4F52" w:rsidRPr="00C00ADA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CB4F52" w:rsidRDefault="00CB4F52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«ГОЛЫШМАНОВСКИЙ АГРОПЕДАГОГИЧЕСКИЙ КОЛЛЕДЖ»</w:t>
                  </w:r>
                </w:p>
                <w:p w:rsidR="00CB4F52" w:rsidRPr="00C00ADA" w:rsidRDefault="00CB4F52" w:rsidP="00D90A8C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(ГАПОУ ТО «ГОЛЫШМАНОВСКИЙ АГРОПЕДКОЛЛЕДЖ»)</w:t>
                  </w:r>
                </w:p>
              </w:tc>
            </w:tr>
          </w:tbl>
          <w:p w:rsidR="00AE7BEF" w:rsidRPr="00782EED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CB4F52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AE7BEF" w:rsidRPr="00782EED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CB4F52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F30CA3" w:rsidRPr="00782EED" w:rsidRDefault="00F30CA3" w:rsidP="00F73F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388B" w:rsidRPr="00782EED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782EED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782EED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782EED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782EED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782EED" w:rsidRPr="00782EED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82EED" w:rsidRPr="00782EED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0995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782EED" w:rsidRPr="00782EED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0995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82EED" w:rsidRPr="00782EED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650995" w:rsidRDefault="00D239F6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ОПЦ </w:t>
            </w:r>
            <w:r w:rsidR="00BD3AF3">
              <w:rPr>
                <w:rFonts w:ascii="Times New Roman" w:hAnsi="Times New Roman"/>
                <w:b/>
                <w:sz w:val="28"/>
                <w:szCs w:val="28"/>
              </w:rPr>
              <w:t>16.02</w:t>
            </w:r>
            <w:r w:rsidR="00EA2912">
              <w:rPr>
                <w:rFonts w:ascii="Times New Roman" w:hAnsi="Times New Roman"/>
                <w:b/>
                <w:sz w:val="28"/>
                <w:szCs w:val="28"/>
              </w:rPr>
              <w:t>.05</w:t>
            </w:r>
            <w:r w:rsidR="00CB4F52" w:rsidRPr="0065099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65099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86A01" w:rsidRPr="00650995">
              <w:rPr>
                <w:rFonts w:ascii="Times New Roman" w:hAnsi="Times New Roman"/>
                <w:b/>
                <w:sz w:val="28"/>
                <w:szCs w:val="28"/>
              </w:rPr>
              <w:t>СОЦИАЛЬНАЯ ЭКОЛОГИЯ</w:t>
            </w:r>
          </w:p>
        </w:tc>
      </w:tr>
      <w:tr w:rsidR="00782EED" w:rsidRPr="00782EED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2EED" w:rsidRPr="00782EED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782EED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782EED">
              <w:rPr>
                <w:rFonts w:ascii="Times New Roman" w:hAnsi="Times New Roman"/>
                <w:sz w:val="24"/>
                <w:szCs w:val="24"/>
              </w:rPr>
              <w:t>36</w:t>
            </w:r>
            <w:r w:rsidRPr="00782EED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782EED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82EE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82EED" w:rsidRPr="00782EED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0CA3" w:rsidRPr="00782EED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01C" w:rsidRPr="00782EED" w:rsidRDefault="00CB4F52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 xml:space="preserve">Голышманово </w:t>
      </w:r>
      <w:r w:rsidR="00A91058" w:rsidRPr="00782EED">
        <w:rPr>
          <w:rFonts w:ascii="Times New Roman" w:hAnsi="Times New Roman"/>
          <w:sz w:val="24"/>
          <w:szCs w:val="24"/>
        </w:rPr>
        <w:t>202</w:t>
      </w:r>
      <w:r w:rsidR="00E205F5">
        <w:rPr>
          <w:rFonts w:ascii="Times New Roman" w:hAnsi="Times New Roman"/>
          <w:sz w:val="24"/>
          <w:szCs w:val="24"/>
        </w:rPr>
        <w:t>5</w:t>
      </w:r>
    </w:p>
    <w:p w:rsidR="00AD501C" w:rsidRPr="00782EED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782EED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650995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650995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650995">
        <w:rPr>
          <w:rFonts w:ascii="Times New Roman" w:hAnsi="Times New Roman"/>
          <w:sz w:val="28"/>
          <w:szCs w:val="28"/>
        </w:rPr>
        <w:t>с целью</w:t>
      </w:r>
      <w:r w:rsidR="00485F26" w:rsidRPr="00650995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650995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650995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 w:val="28"/>
          <w:szCs w:val="28"/>
          <w:lang w:eastAsia="en-US"/>
        </w:rPr>
      </w:pPr>
    </w:p>
    <w:p w:rsidR="002040FE" w:rsidRPr="00782EED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0995" w:rsidRDefault="00650995" w:rsidP="00650995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1"/>
    <w:p w:rsidR="00650995" w:rsidRDefault="00650995" w:rsidP="00650995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0995" w:rsidRDefault="00650995" w:rsidP="0065099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AE7BEF" w:rsidRPr="00782EED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086A01" w:rsidRPr="00782EED" w:rsidRDefault="00086A01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A91058" w:rsidRPr="00782EED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782EED" w:rsidRPr="00782EED" w:rsidTr="00EA29FF">
        <w:tc>
          <w:tcPr>
            <w:tcW w:w="9638" w:type="dxa"/>
          </w:tcPr>
          <w:p w:rsidR="00A91058" w:rsidRPr="00782EED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782EED" w:rsidRPr="00782EED" w:rsidTr="00EA29FF">
        <w:tc>
          <w:tcPr>
            <w:tcW w:w="9638" w:type="dxa"/>
          </w:tcPr>
          <w:p w:rsidR="00A91058" w:rsidRPr="00782EED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782EED" w:rsidRPr="00782EED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782EED" w:rsidRDefault="00A91058" w:rsidP="00CB4F52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782EE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="00CB4F52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782EE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="00CB4F52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782EE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="00CB4F52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782EE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782EED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E205F5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782EE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782EED" w:rsidRPr="00782EED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782EED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782EED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782EE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782EE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782EE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782EE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782EE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782EED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9B2062" w:rsidRPr="00782EED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AD501C" w:rsidRPr="00782EED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br w:type="page"/>
      </w:r>
    </w:p>
    <w:p w:rsidR="008F3AF3" w:rsidRPr="00650995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0995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782EED" w:rsidRPr="00782EED" w:rsidTr="0080401A">
        <w:tc>
          <w:tcPr>
            <w:tcW w:w="7650" w:type="dxa"/>
          </w:tcPr>
          <w:p w:rsidR="00DF3D88" w:rsidRPr="00782EED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782EE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782EED" w:rsidRPr="00782EED" w:rsidTr="0080401A">
        <w:tc>
          <w:tcPr>
            <w:tcW w:w="7650" w:type="dxa"/>
          </w:tcPr>
          <w:p w:rsidR="00DF3D88" w:rsidRPr="00782EE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782EED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782EE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782EED">
              <w:rPr>
                <w:szCs w:val="24"/>
              </w:rPr>
              <w:t>4</w:t>
            </w:r>
          </w:p>
        </w:tc>
      </w:tr>
      <w:tr w:rsidR="00782EED" w:rsidRPr="00782EED" w:rsidTr="0080401A">
        <w:tc>
          <w:tcPr>
            <w:tcW w:w="7650" w:type="dxa"/>
          </w:tcPr>
          <w:p w:rsidR="00DF3D88" w:rsidRPr="00782EE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782EED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782EE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782EED">
              <w:rPr>
                <w:szCs w:val="24"/>
              </w:rPr>
              <w:t>5</w:t>
            </w:r>
          </w:p>
        </w:tc>
      </w:tr>
      <w:tr w:rsidR="00782EED" w:rsidRPr="00782EED" w:rsidTr="0080401A">
        <w:tc>
          <w:tcPr>
            <w:tcW w:w="7650" w:type="dxa"/>
          </w:tcPr>
          <w:p w:rsidR="00DF3D88" w:rsidRPr="00782EE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782EED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782EED" w:rsidRDefault="00782EE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782EED">
              <w:rPr>
                <w:szCs w:val="24"/>
              </w:rPr>
              <w:t>9</w:t>
            </w:r>
          </w:p>
        </w:tc>
      </w:tr>
      <w:tr w:rsidR="00782EED" w:rsidRPr="00782EED" w:rsidTr="0080401A">
        <w:tc>
          <w:tcPr>
            <w:tcW w:w="7650" w:type="dxa"/>
          </w:tcPr>
          <w:p w:rsidR="00DF3D88" w:rsidRPr="00782EE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782EED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782EED" w:rsidRDefault="00782EE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782EED">
              <w:rPr>
                <w:szCs w:val="24"/>
              </w:rPr>
              <w:t>10</w:t>
            </w:r>
          </w:p>
        </w:tc>
      </w:tr>
    </w:tbl>
    <w:p w:rsidR="008F3AF3" w:rsidRPr="00782EED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782EED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782EED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782EED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650995" w:rsidRDefault="008F3AF3" w:rsidP="00650995">
      <w:pPr>
        <w:spacing w:after="120" w:line="240" w:lineRule="auto"/>
        <w:ind w:hanging="426"/>
        <w:jc w:val="center"/>
        <w:rPr>
          <w:rFonts w:ascii="Times New Roman" w:hAnsi="Times New Roman"/>
          <w:b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br w:type="page"/>
      </w:r>
      <w:r w:rsidRPr="00650995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782EED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782EED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782EED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782EED">
        <w:rPr>
          <w:rFonts w:ascii="Times New Roman" w:hAnsi="Times New Roman"/>
          <w:sz w:val="24"/>
          <w:szCs w:val="24"/>
        </w:rPr>
        <w:t xml:space="preserve"> </w:t>
      </w:r>
      <w:bookmarkEnd w:id="3"/>
      <w:r w:rsidR="00086A01" w:rsidRPr="00782EED">
        <w:rPr>
          <w:rFonts w:ascii="Times New Roman" w:hAnsi="Times New Roman"/>
          <w:iCs/>
          <w:sz w:val="24"/>
          <w:szCs w:val="24"/>
        </w:rPr>
        <w:t>Социальная экология</w:t>
      </w:r>
      <w:r w:rsidR="00086A01" w:rsidRPr="00782EED">
        <w:rPr>
          <w:rFonts w:ascii="Times New Roman" w:hAnsi="Times New Roman"/>
          <w:sz w:val="24"/>
          <w:szCs w:val="24"/>
        </w:rPr>
        <w:t xml:space="preserve"> </w:t>
      </w:r>
      <w:r w:rsidRPr="00782EED">
        <w:rPr>
          <w:rFonts w:ascii="Times New Roman" w:hAnsi="Times New Roman"/>
          <w:sz w:val="24"/>
          <w:szCs w:val="24"/>
        </w:rPr>
        <w:t>является</w:t>
      </w:r>
      <w:r w:rsidR="00485F26" w:rsidRPr="00782EED">
        <w:rPr>
          <w:rFonts w:ascii="Times New Roman" w:hAnsi="Times New Roman"/>
          <w:sz w:val="24"/>
          <w:szCs w:val="24"/>
        </w:rPr>
        <w:t xml:space="preserve"> вариативной</w:t>
      </w:r>
      <w:r w:rsidRPr="00782EED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782EED">
        <w:rPr>
          <w:rFonts w:ascii="Times New Roman" w:hAnsi="Times New Roman"/>
          <w:sz w:val="24"/>
          <w:szCs w:val="24"/>
        </w:rPr>
        <w:t>.</w:t>
      </w:r>
    </w:p>
    <w:p w:rsidR="0006048C" w:rsidRPr="00782EED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782EED">
        <w:rPr>
          <w:rFonts w:ascii="Times New Roman" w:hAnsi="Times New Roman"/>
          <w:sz w:val="24"/>
          <w:szCs w:val="24"/>
        </w:rPr>
        <w:t xml:space="preserve"> учебной</w:t>
      </w:r>
      <w:r w:rsidRPr="00782EED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782EED" w:rsidRPr="00782EED" w:rsidTr="0019434A">
        <w:trPr>
          <w:trHeight w:val="664"/>
        </w:trPr>
        <w:tc>
          <w:tcPr>
            <w:tcW w:w="2507" w:type="pct"/>
            <w:vAlign w:val="center"/>
          </w:tcPr>
          <w:p w:rsidR="0019434A" w:rsidRPr="00782EED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782EED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782EED" w:rsidRPr="00782EED" w:rsidTr="0019434A">
        <w:trPr>
          <w:trHeight w:val="279"/>
        </w:trPr>
        <w:tc>
          <w:tcPr>
            <w:tcW w:w="2507" w:type="pct"/>
          </w:tcPr>
          <w:p w:rsidR="00782EED" w:rsidRPr="00782EED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-объяснять причинно-следственные связи экологических и исторических процессов, влияние человека на природные явления;</w:t>
            </w:r>
          </w:p>
          <w:p w:rsidR="00782EED" w:rsidRPr="00782EED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-разбираться в экономических аспектах различных экологических процессов;</w:t>
            </w:r>
          </w:p>
          <w:p w:rsidR="00782EED" w:rsidRPr="00782EED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-применять знания экологических законов взаимодействия человеческого общества и природных систем в профессиональной деятельности.</w:t>
            </w:r>
          </w:p>
        </w:tc>
        <w:tc>
          <w:tcPr>
            <w:tcW w:w="2493" w:type="pct"/>
          </w:tcPr>
          <w:p w:rsidR="00782EED" w:rsidRPr="00782EED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-основных проблем социально-экологического взаимодействия и последствий нерациональной экологической деятельности;</w:t>
            </w:r>
          </w:p>
          <w:p w:rsidR="00782EED" w:rsidRPr="00782EED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-экологических основ социальной жизни человека и их влияния на демографические процессы;</w:t>
            </w:r>
          </w:p>
          <w:p w:rsidR="00782EED" w:rsidRPr="00782EED" w:rsidRDefault="00782EED" w:rsidP="00782EED">
            <w:pPr>
              <w:spacing w:after="0" w:line="240" w:lineRule="auto"/>
              <w:jc w:val="both"/>
              <w:rPr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-базовых понятий и законов социальной экологии, особенностей взаимодействия природы и общества на различных этапах развития цивилизации.</w:t>
            </w:r>
          </w:p>
        </w:tc>
      </w:tr>
    </w:tbl>
    <w:p w:rsidR="0006048C" w:rsidRPr="00782EED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782EED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 xml:space="preserve">1.3. </w:t>
      </w:r>
      <w:bookmarkStart w:id="4" w:name="_Hlk41562374"/>
      <w:r w:rsidR="00214742" w:rsidRPr="00782EED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628"/>
        <w:gridCol w:w="1890"/>
        <w:gridCol w:w="1604"/>
        <w:gridCol w:w="1547"/>
        <w:gridCol w:w="1451"/>
        <w:gridCol w:w="1734"/>
      </w:tblGrid>
      <w:tr w:rsidR="00782EED" w:rsidRPr="00782EED" w:rsidTr="005E72CD">
        <w:tc>
          <w:tcPr>
            <w:tcW w:w="826" w:type="pct"/>
            <w:vMerge w:val="restart"/>
          </w:tcPr>
          <w:p w:rsidR="005E72CD" w:rsidRPr="00782EED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782EED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782EED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782EED" w:rsidRPr="00782EED" w:rsidTr="005E72CD">
        <w:trPr>
          <w:trHeight w:val="525"/>
        </w:trPr>
        <w:tc>
          <w:tcPr>
            <w:tcW w:w="826" w:type="pct"/>
            <w:vMerge/>
          </w:tcPr>
          <w:p w:rsidR="00485F26" w:rsidRPr="00782EE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:rsidR="00485F26" w:rsidRPr="00782EED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:rsidR="00485F26" w:rsidRPr="00782EED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782EE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782EE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782EED" w:rsidRPr="00782EED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782EE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782EED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782EE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782EE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782EE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782EE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82EED" w:rsidRPr="00782EED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782EED" w:rsidRDefault="00086A01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Социальная экология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782EED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782EED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782EED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782EED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782EED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782EED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782EE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782EED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</w:rPr>
              <w:t>-</w:t>
            </w:r>
          </w:p>
        </w:tc>
      </w:tr>
      <w:bookmarkEnd w:id="4"/>
    </w:tbl>
    <w:p w:rsidR="009730A7" w:rsidRPr="00782EED" w:rsidRDefault="009730A7" w:rsidP="0006048C">
      <w:pPr>
        <w:rPr>
          <w:rFonts w:ascii="Times New Roman" w:hAnsi="Times New Roman"/>
          <w:sz w:val="24"/>
          <w:szCs w:val="24"/>
        </w:rPr>
      </w:pPr>
    </w:p>
    <w:p w:rsidR="009730A7" w:rsidRPr="00782EED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br w:type="page"/>
      </w:r>
    </w:p>
    <w:p w:rsidR="0006048C" w:rsidRPr="00650995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0995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782EED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048C" w:rsidRPr="00782EED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782EED" w:rsidRPr="00782EED" w:rsidTr="007254E9">
        <w:trPr>
          <w:trHeight w:val="490"/>
        </w:trPr>
        <w:tc>
          <w:tcPr>
            <w:tcW w:w="4316" w:type="pct"/>
            <w:vAlign w:val="center"/>
          </w:tcPr>
          <w:p w:rsidR="0006048C" w:rsidRPr="00782EE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782EE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782EE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82EED" w:rsidRPr="00782EED" w:rsidTr="0041530A">
        <w:trPr>
          <w:trHeight w:val="65"/>
        </w:trPr>
        <w:tc>
          <w:tcPr>
            <w:tcW w:w="4316" w:type="pct"/>
            <w:vAlign w:val="center"/>
          </w:tcPr>
          <w:p w:rsidR="0006048C" w:rsidRPr="00782EED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782EED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782EED" w:rsidRPr="00782EED" w:rsidTr="0041530A">
        <w:trPr>
          <w:trHeight w:val="65"/>
        </w:trPr>
        <w:tc>
          <w:tcPr>
            <w:tcW w:w="4316" w:type="pct"/>
            <w:vAlign w:val="center"/>
          </w:tcPr>
          <w:p w:rsidR="0006048C" w:rsidRPr="00782EED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782EED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782EED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782EED" w:rsidRPr="00782EED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782EE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782EED" w:rsidRPr="00782EED" w:rsidTr="0041530A">
        <w:trPr>
          <w:trHeight w:val="65"/>
        </w:trPr>
        <w:tc>
          <w:tcPr>
            <w:tcW w:w="4316" w:type="pct"/>
            <w:vAlign w:val="center"/>
          </w:tcPr>
          <w:p w:rsidR="0006048C" w:rsidRPr="00782EED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782EED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782EED" w:rsidRPr="00782EED" w:rsidTr="0041530A">
        <w:trPr>
          <w:trHeight w:val="65"/>
        </w:trPr>
        <w:tc>
          <w:tcPr>
            <w:tcW w:w="4316" w:type="pct"/>
            <w:vAlign w:val="center"/>
          </w:tcPr>
          <w:p w:rsidR="0006048C" w:rsidRPr="00782EED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782EE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782EED" w:rsidRPr="00782EED" w:rsidTr="0041530A">
        <w:trPr>
          <w:trHeight w:val="65"/>
        </w:trPr>
        <w:tc>
          <w:tcPr>
            <w:tcW w:w="4316" w:type="pct"/>
            <w:vAlign w:val="center"/>
          </w:tcPr>
          <w:p w:rsidR="0006048C" w:rsidRPr="00782EED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782EED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782EED" w:rsidRPr="00782EED" w:rsidTr="0041530A">
        <w:trPr>
          <w:trHeight w:val="65"/>
        </w:trPr>
        <w:tc>
          <w:tcPr>
            <w:tcW w:w="4316" w:type="pct"/>
            <w:vAlign w:val="center"/>
          </w:tcPr>
          <w:p w:rsidR="0006048C" w:rsidRPr="00782EED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782EE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782EED" w:rsidRPr="00782EED" w:rsidTr="0041530A">
        <w:trPr>
          <w:trHeight w:val="65"/>
        </w:trPr>
        <w:tc>
          <w:tcPr>
            <w:tcW w:w="4316" w:type="pct"/>
            <w:vAlign w:val="center"/>
          </w:tcPr>
          <w:p w:rsidR="0006048C" w:rsidRPr="00782EED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782EED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782EED" w:rsidRPr="00782EED" w:rsidTr="0041530A">
        <w:trPr>
          <w:trHeight w:val="65"/>
        </w:trPr>
        <w:tc>
          <w:tcPr>
            <w:tcW w:w="4316" w:type="pct"/>
            <w:vAlign w:val="center"/>
          </w:tcPr>
          <w:p w:rsidR="0006048C" w:rsidRPr="00782EED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782EED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782EED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782EED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782EE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782EED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782EED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782EED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782EED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650995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50995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782EED" w:rsidRPr="00650995">
        <w:rPr>
          <w:rFonts w:ascii="Times New Roman" w:hAnsi="Times New Roman"/>
          <w:b/>
          <w:iCs/>
          <w:sz w:val="24"/>
          <w:szCs w:val="24"/>
        </w:rPr>
        <w:t>Социальная экология</w:t>
      </w: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4"/>
        <w:gridCol w:w="10735"/>
        <w:gridCol w:w="1064"/>
      </w:tblGrid>
      <w:tr w:rsidR="00782EED" w:rsidRPr="00782EED" w:rsidTr="00782EED">
        <w:trPr>
          <w:trHeight w:val="20"/>
          <w:tblHeader/>
        </w:trPr>
        <w:tc>
          <w:tcPr>
            <w:tcW w:w="1073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</w:rPr>
              <w:t>Наименование разделов и тем</w:t>
            </w:r>
          </w:p>
        </w:tc>
        <w:tc>
          <w:tcPr>
            <w:tcW w:w="3573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54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</w:rPr>
              <w:t>Объем часов</w:t>
            </w:r>
          </w:p>
        </w:tc>
      </w:tr>
      <w:tr w:rsidR="00782EED" w:rsidRPr="00782EED" w:rsidTr="00782EED">
        <w:trPr>
          <w:trHeight w:val="20"/>
          <w:tblHeader/>
        </w:trPr>
        <w:tc>
          <w:tcPr>
            <w:tcW w:w="1073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</w:rPr>
              <w:t>1</w:t>
            </w:r>
          </w:p>
        </w:tc>
        <w:tc>
          <w:tcPr>
            <w:tcW w:w="3573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</w:rPr>
              <w:t>2</w:t>
            </w:r>
          </w:p>
        </w:tc>
        <w:tc>
          <w:tcPr>
            <w:tcW w:w="354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</w:rPr>
              <w:t>3</w:t>
            </w:r>
          </w:p>
        </w:tc>
      </w:tr>
      <w:tr w:rsidR="00782EED" w:rsidRPr="00782EED" w:rsidTr="00782EED">
        <w:trPr>
          <w:trHeight w:val="20"/>
        </w:trPr>
        <w:tc>
          <w:tcPr>
            <w:tcW w:w="4646" w:type="pct"/>
            <w:gridSpan w:val="2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pacing w:val="10"/>
                <w:w w:val="94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Раздел 1. Общие вопросы экологии</w:t>
            </w:r>
          </w:p>
        </w:tc>
        <w:tc>
          <w:tcPr>
            <w:tcW w:w="354" w:type="pct"/>
            <w:shd w:val="clear" w:color="auto" w:fill="FFFFFF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1.1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w w:val="107"/>
                <w:sz w:val="24"/>
                <w:szCs w:val="24"/>
              </w:rPr>
              <w:t>Становление социальной экологии. Предмет социальной экологии, основные понятия</w:t>
            </w: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</w:pP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Различные взгляды на понятие предмета, цели и задачи дисциплины. Выработка единого подхода к пониманию предмета С.Э. - одна из важнейших задач на современном этапе.</w:t>
            </w: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br w:type="page"/>
            </w:r>
          </w:p>
          <w:p w:rsidR="00782EED" w:rsidRPr="00782EED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</w:pP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Принцип комплексного рассмотрения явлений. Два подхода к анализу явлений - редукционистский, холистический. Принцип природных цепных реакций. Закон внутреннего динамического равновесия. Закон снижения энергетической эффективности природопользования. Принцип неполноты информации об экосистемах. Принцип обманчивого благополучия. Правило одного и десяти процентов. Принцип оптимальности. Принцип накопления загрязнителей в цепях питания. Принцип самоочищения экосистем. Н.Ф.Раймерс о правилах и законах социальной экологии.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300"/>
        </w:trPr>
        <w:tc>
          <w:tcPr>
            <w:tcW w:w="1073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1.2.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w w:val="107"/>
                <w:sz w:val="24"/>
                <w:szCs w:val="24"/>
              </w:rPr>
              <w:t>Человек и среда обитания. Проблемы адаптации человека к окружающей среде</w:t>
            </w: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1095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</w:pP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Среда человека, как сложное образование, интегрирующее множество компонентов.</w:t>
            </w:r>
          </w:p>
          <w:p w:rsidR="00782EED" w:rsidRPr="00782EED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iberation Mono" w:hAnsi="Times New Roman"/>
                <w:sz w:val="24"/>
                <w:szCs w:val="24"/>
                <w:lang w:val="en-US" w:eastAsia="zh-CN" w:bidi="hi-IN"/>
              </w:rPr>
            </w:pP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Природный и общественный компонент среды. Атмосфера, литосфера, гидросфера, растительный и животный мир. Классификация Н.Ф.Реймерса. Социальная среда и ее влияние на человека. Модель среды человека по Л.В.Максимовой. Общие свойства среды человека. Основные аспекты изучения отношений человека с окружающей средой. Проблемы адаптации человека к окружающей среде. Адаптация человека к естественной и социальной среде. В.П.Алексеев о феноакклиматизации и геноакклиматизации. Понятия акклимации и акклиматизации. Адаптационные механизмы.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4646" w:type="pct"/>
            <w:gridSpan w:val="2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Раздел 2. Взаимоотношения общества и природы</w:t>
            </w:r>
          </w:p>
        </w:tc>
        <w:tc>
          <w:tcPr>
            <w:tcW w:w="354" w:type="pct"/>
            <w:shd w:val="clear" w:color="auto" w:fill="FFFFFF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2.1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w w:val="107"/>
                <w:sz w:val="24"/>
                <w:szCs w:val="24"/>
              </w:rPr>
              <w:t>Биосфера и ноосфера. Воздействие человека на окружающую среду.</w:t>
            </w: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</w:pP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Учение о биосфере, созданное В.И. Вернадским. Гидросфера, атмосфера и литосфера. Функциональные связи в биосфере. Биосфера как целостная система. Биоразнообразие - фундаментальное условие устойчивого существования жизни.</w:t>
            </w:r>
          </w:p>
          <w:p w:rsidR="00782EED" w:rsidRPr="00782EED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</w:pP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Место человека в биосфере. Концепция ноосферы, разработанная В.И. Вернадским. Двойственность положения человека в биосфере. Человек - биологический объект, человек - социальная система.</w:t>
            </w:r>
          </w:p>
          <w:p w:rsidR="00782EED" w:rsidRPr="00782EED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</w:pP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Связанные с деятельностью человека изменения и нарушения действия законов и принципов экологии. Изменение границ оптимальных и лимитирующих факторов. Изменение факторов</w:t>
            </w:r>
          </w:p>
          <w:p w:rsidR="00782EED" w:rsidRPr="00782EED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iberation Mono" w:hAnsi="Times New Roman"/>
                <w:sz w:val="24"/>
                <w:szCs w:val="24"/>
                <w:lang w:val="en-US" w:eastAsia="zh-CN" w:bidi="hi-IN"/>
              </w:rPr>
            </w:pP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 xml:space="preserve">и механизмов регулирования численности популяции. Воздействие человека на функционирование </w:t>
            </w: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lastRenderedPageBreak/>
              <w:t>экосистем. Нарушение правила экологических пирамид. Воздействие на динамику экосистем.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2EED" w:rsidRPr="00782EED" w:rsidTr="00782EED">
        <w:trPr>
          <w:trHeight w:val="525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Практическое занятие № 1. Место человека в биосфере. Человек – биосоциальное существо.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Практическое занятие № 2. Проблема отчужденности человека от природы.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2.2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Загрязнение природной среды.</w:t>
            </w:r>
          </w:p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Загрязнение атмосферы. Проблемы водных ресурсов. Некоторые пути решения водных проблем. Проблемы земельных ресурсов и использования почв. Проблемы использования лесов и других биологических ресурсов. Влияние рекреационных нагрузок на леса. Рекреационное лесоводство. Сохранение биоразнообразия как основа устойчивого развития. Роль человека в сохранении видового разнообразия живых организмов. Особо-охраняемые территории.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2EED" w:rsidRPr="00782EED" w:rsidTr="00782EED">
        <w:trPr>
          <w:trHeight w:val="547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 № 3. Охрана природной среды. Проблема сохранения биоразнообразия.</w:t>
            </w:r>
          </w:p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 № 4. Экологический мониторинг. Биоиндикация.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2.3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Экология жизненной среды. Жилищная, трудовая, рекреационная среда.</w:t>
            </w:r>
          </w:p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114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Понятие жизненной среды человека. Социально-бытовая среда и ее уровни - городская и</w:t>
            </w:r>
            <w:r w:rsidRPr="00782EED">
              <w:rPr>
                <w:rFonts w:ascii="Times New Roman" w:hAnsi="Times New Roman"/>
                <w:sz w:val="24"/>
                <w:szCs w:val="24"/>
              </w:rPr>
              <w:br/>
            </w: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жилищная. Жилищная среда. Основные требования к жилищу для нормального проживания. Методы устранения действия неблагоприятных факторов в жилищной среде. Трудовая среда, как самостоятельный компонент жизненной среды человека. Психолог Е.А. Климов о компонентах трудовой среды. Информационная среда. Рекреационная среда. Её роль в создании полноценного отдыха, для снятия усталости, профилактики переутомления и восстановления здоровья человека. Виды отдыха.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43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2EED" w:rsidRPr="00782EED" w:rsidTr="00782EED">
        <w:trPr>
          <w:trHeight w:val="391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 № 5. Урбанизированные территории. Факторы жизни в городах.</w:t>
            </w:r>
          </w:p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 № 6. Пути решения экологических проблем городов.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73"/>
        </w:trPr>
        <w:tc>
          <w:tcPr>
            <w:tcW w:w="1073" w:type="pct"/>
            <w:vMerge w:val="restart"/>
            <w:tcBorders>
              <w:top w:val="nil"/>
            </w:tcBorders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2.4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Глобальные социально-экологические проблемы. Проблема роста численности населения.</w:t>
            </w: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349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Проблема роста численности населения. Демографические проблемы в разных странах. Пирамиды возрастного состава в развитых и развивающихся странах. Демографический взрыв.</w:t>
            </w:r>
            <w:r w:rsidRPr="00782EED">
              <w:rPr>
                <w:rFonts w:ascii="Times New Roman" w:hAnsi="Times New Roman"/>
                <w:sz w:val="24"/>
                <w:szCs w:val="24"/>
              </w:rPr>
              <w:br/>
            </w: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Региональные особенности динамики численности мирового населения. Причины высокой рождаемости в развивающихся странах. Демографические прогнозы. Концепции стабилизации и снижения численности населения. Демографический переход по Б. Небелу. Регулирование </w:t>
            </w: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численности через политику регулирования рождаемости. В.А. Красилов об отрицательных последствиях роста численности.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 № 7. Демографические проблемы разных стран.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75"/>
        </w:trPr>
        <w:tc>
          <w:tcPr>
            <w:tcW w:w="1073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2.5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Пути решения  наиболее общих социально-экономических проблем.</w:t>
            </w:r>
          </w:p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57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782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Пути решения общих социально-экологических проблем Концепция “Устойчивого развития”.  </w:t>
            </w:r>
            <w:r w:rsidRPr="00782EED">
              <w:rPr>
                <w:rFonts w:ascii="Times New Roman" w:hAnsi="Times New Roman"/>
                <w:sz w:val="24"/>
                <w:szCs w:val="24"/>
              </w:rPr>
              <w:t>Идеи и условия устойчивого развития человечества.</w:t>
            </w: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Экологические приоритеты современного мира.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1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165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 № 8. Глобальные социально-экономические проблемы:  кризис продовольствия.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75"/>
        </w:trPr>
        <w:tc>
          <w:tcPr>
            <w:tcW w:w="1073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2.6</w:t>
            </w:r>
          </w:p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Поведение человека в естественной и социальной среде. Потребности человека, как источник активности.</w:t>
            </w: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975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Понятие поведения. Реактивность и активность как фундаментальные составляющие поведения человека. Факторы, определяющие поведение человека.</w:t>
            </w:r>
            <w:r w:rsidRPr="00782EED">
              <w:rPr>
                <w:rFonts w:ascii="Times New Roman" w:hAnsi="Times New Roman"/>
                <w:sz w:val="24"/>
                <w:szCs w:val="24"/>
              </w:rPr>
              <w:br/>
            </w: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Потребности человека, как источник активности. Н.Ф. Реймерс о многообразии потребностей человека. Пирамида потребностей по А. Маслоу. Индивидуальные потребности человека. Экологические потребности. Поведение человека в естественной и социальной среде. Два аспекта поведения человека - пространственный и временной.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25"/>
        </w:trPr>
        <w:tc>
          <w:tcPr>
            <w:tcW w:w="1073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2.7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Экологическое сознание. Экологическая этика, образование и воспитание.</w:t>
            </w:r>
          </w:p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1102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Экологическое сознание. Носители экологического сознания. Компоненты экологического сознания. Основные свойства экологического сознания. Антропоцентрическое и экоцентрическое экологическое сознание. Экологическая этика, образование, воспитание. Типы отношений между человеком и природой. Экологическое образование. Компоненты экологического образования.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165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111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 № 9. Экологический след.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4646" w:type="pct"/>
            <w:gridSpan w:val="2"/>
          </w:tcPr>
          <w:p w:rsidR="00782EED" w:rsidRPr="00782EED" w:rsidRDefault="00782EED" w:rsidP="00782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354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315"/>
        </w:trPr>
        <w:tc>
          <w:tcPr>
            <w:tcW w:w="4646" w:type="pct"/>
            <w:gridSpan w:val="2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354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:rsidR="00680743" w:rsidRPr="00782EED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:rsidR="00680743" w:rsidRPr="00782EED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782EED" w:rsidRDefault="00095A42" w:rsidP="00680743">
      <w:pPr>
        <w:rPr>
          <w:rFonts w:ascii="Times New Roman" w:hAnsi="Times New Roman"/>
          <w:sz w:val="24"/>
          <w:szCs w:val="24"/>
        </w:rPr>
        <w:sectPr w:rsidR="00095A42" w:rsidRPr="00782EED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650995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0995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650995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650995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650995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:rsidR="0006048C" w:rsidRPr="00782EED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3.1. Для реализац</w:t>
      </w:r>
      <w:r w:rsidR="00963EBB" w:rsidRPr="00782EED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782EED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782EED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_GoBack"/>
      <w:r w:rsidRPr="00873E9C">
        <w:rPr>
          <w:rFonts w:ascii="Times New Roman" w:hAnsi="Times New Roman"/>
          <w:b/>
          <w:sz w:val="24"/>
          <w:szCs w:val="24"/>
        </w:rPr>
        <w:t>Кабинет «</w:t>
      </w:r>
      <w:r w:rsidR="00782EED" w:rsidRPr="00873E9C">
        <w:rPr>
          <w:rFonts w:ascii="Times New Roman" w:hAnsi="Times New Roman"/>
          <w:b/>
          <w:bCs/>
          <w:iCs/>
          <w:sz w:val="24"/>
          <w:szCs w:val="24"/>
        </w:rPr>
        <w:t>Социально-экономических дисциплин</w:t>
      </w:r>
      <w:r w:rsidRPr="00873E9C">
        <w:rPr>
          <w:rFonts w:ascii="Times New Roman" w:hAnsi="Times New Roman"/>
          <w:b/>
          <w:sz w:val="24"/>
          <w:szCs w:val="24"/>
        </w:rPr>
        <w:t>»</w:t>
      </w:r>
      <w:r w:rsidRPr="00873E9C">
        <w:rPr>
          <w:rFonts w:ascii="Times New Roman" w:hAnsi="Times New Roman"/>
          <w:b/>
          <w:sz w:val="24"/>
          <w:szCs w:val="24"/>
          <w:lang w:eastAsia="en-US"/>
        </w:rPr>
        <w:t>,</w:t>
      </w:r>
      <w:r w:rsidRPr="00782EED">
        <w:rPr>
          <w:rFonts w:ascii="Times New Roman" w:hAnsi="Times New Roman"/>
          <w:sz w:val="24"/>
          <w:szCs w:val="24"/>
          <w:lang w:eastAsia="en-US"/>
        </w:rPr>
        <w:t xml:space="preserve"> </w:t>
      </w:r>
      <w:bookmarkEnd w:id="5"/>
      <w:r w:rsidRPr="00782EED">
        <w:rPr>
          <w:rFonts w:ascii="Times New Roman" w:hAnsi="Times New Roman"/>
          <w:sz w:val="24"/>
          <w:szCs w:val="24"/>
          <w:lang w:eastAsia="en-US"/>
        </w:rPr>
        <w:t xml:space="preserve">оснащенный оборудованием: </w:t>
      </w:r>
      <w:r w:rsidRPr="00782EED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:rsidR="0006048C" w:rsidRPr="00782EED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782EED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782EED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782EED">
        <w:rPr>
          <w:rFonts w:ascii="Times New Roman" w:hAnsi="Times New Roman"/>
          <w:sz w:val="24"/>
          <w:szCs w:val="24"/>
        </w:rPr>
        <w:t>имеет</w:t>
      </w:r>
      <w:r w:rsidRPr="00782EED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782EED">
        <w:rPr>
          <w:rFonts w:ascii="Times New Roman" w:hAnsi="Times New Roman"/>
          <w:sz w:val="24"/>
          <w:szCs w:val="24"/>
        </w:rPr>
        <w:t>е</w:t>
      </w:r>
      <w:r w:rsidRPr="00782EED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782EED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06048C" w:rsidRPr="00782EED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782EED">
        <w:rPr>
          <w:szCs w:val="24"/>
        </w:rPr>
        <w:t>Печатные издания:</w:t>
      </w:r>
    </w:p>
    <w:p w:rsidR="00B30397" w:rsidRPr="00782EED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:rsidR="0006048C" w:rsidRPr="00782EED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3.2.2. Электронные издания</w:t>
      </w:r>
    </w:p>
    <w:p w:rsidR="00782EED" w:rsidRPr="00782EED" w:rsidRDefault="00782EED" w:rsidP="00782E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iCs/>
          <w:sz w:val="24"/>
          <w:szCs w:val="24"/>
        </w:rPr>
        <w:t xml:space="preserve">1.Ситаров, В. А. </w:t>
      </w:r>
      <w:r w:rsidRPr="00782EED">
        <w:rPr>
          <w:rFonts w:ascii="Times New Roman" w:hAnsi="Times New Roman"/>
          <w:sz w:val="24"/>
          <w:szCs w:val="24"/>
        </w:rPr>
        <w:t>Социальная экология: учебник и практикум для вузов / В. А. Ситаров, В. В. Пустовойтов. - 2-е изд., перераб. и доп. - Москва: Издательство Юрайт, 2020. - 384 с. - Текст: электронный // ЭБС Юрайт [сайт]. – Режим доступа: по подписке</w:t>
      </w:r>
    </w:p>
    <w:p w:rsidR="0006048C" w:rsidRPr="00782EED" w:rsidRDefault="0006048C" w:rsidP="0006048C">
      <w:pPr>
        <w:spacing w:after="0" w:line="240" w:lineRule="auto"/>
        <w:ind w:right="-20" w:firstLine="660"/>
        <w:rPr>
          <w:rFonts w:ascii="Times New Roman" w:hAnsi="Times New Roman"/>
          <w:w w:val="93"/>
          <w:sz w:val="24"/>
          <w:szCs w:val="24"/>
        </w:rPr>
      </w:pPr>
    </w:p>
    <w:p w:rsidR="0006048C" w:rsidRPr="00782EED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3.2.3. Дополнительныеисточники:</w:t>
      </w:r>
    </w:p>
    <w:p w:rsidR="00782EED" w:rsidRPr="00782EED" w:rsidRDefault="00782EED" w:rsidP="00782E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iCs/>
          <w:sz w:val="24"/>
          <w:szCs w:val="24"/>
        </w:rPr>
        <w:t>1. Залунин, В. И. </w:t>
      </w:r>
      <w:r w:rsidRPr="00782EED">
        <w:rPr>
          <w:rFonts w:ascii="Times New Roman" w:hAnsi="Times New Roman"/>
          <w:sz w:val="24"/>
          <w:szCs w:val="24"/>
        </w:rPr>
        <w:t> Социальная экология : учебник для вузов / В. И. Залунин. - 2-е изд., испр. и доп. - Москва : Издательство Юрайт, 2017. - 206 с. - Текст: электронный // ЭБС Юрайт [сайт]. - Режим доступа: по подписке.</w:t>
      </w:r>
    </w:p>
    <w:p w:rsidR="00782EED" w:rsidRPr="00782EED" w:rsidRDefault="00782EED" w:rsidP="00782EE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782EED" w:rsidRPr="00782EED" w:rsidRDefault="00782EED" w:rsidP="00782EE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782EED">
        <w:rPr>
          <w:rFonts w:ascii="Times New Roman" w:hAnsi="Times New Roman"/>
          <w:iCs/>
          <w:sz w:val="24"/>
          <w:szCs w:val="24"/>
        </w:rPr>
        <w:t>Интернет-ресурсы:</w:t>
      </w:r>
    </w:p>
    <w:p w:rsidR="00782EED" w:rsidRPr="00782EED" w:rsidRDefault="00782EED" w:rsidP="00782EE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1.Журнал "Экология и жизнь"  - URL:</w:t>
      </w:r>
      <w:r w:rsidRPr="00782EED">
        <w:rPr>
          <w:rFonts w:ascii="Times New Roman" w:hAnsi="Times New Roman"/>
          <w:sz w:val="24"/>
          <w:szCs w:val="24"/>
          <w:u w:val="single"/>
        </w:rPr>
        <w:t>http://</w:t>
      </w:r>
      <w:r w:rsidRPr="00782EED">
        <w:rPr>
          <w:rFonts w:ascii="Times New Roman" w:hAnsi="Times New Roman"/>
          <w:sz w:val="24"/>
          <w:szCs w:val="24"/>
        </w:rPr>
        <w:t> www.</w:t>
      </w:r>
      <w:r w:rsidRPr="00782EE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82EED">
        <w:rPr>
          <w:rFonts w:ascii="Times New Roman" w:hAnsi="Times New Roman"/>
          <w:sz w:val="24"/>
          <w:szCs w:val="24"/>
        </w:rPr>
        <w:t>ecolife.ru .</w:t>
      </w:r>
    </w:p>
    <w:p w:rsidR="00782EED" w:rsidRPr="00782EED" w:rsidRDefault="00782EED" w:rsidP="00782EE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2.Экологический словарь - URL: http://www.ecoindustry.ru/dictionary.html?view=%C0 .</w:t>
      </w:r>
    </w:p>
    <w:p w:rsidR="00782EED" w:rsidRPr="00782EED" w:rsidRDefault="00782EED" w:rsidP="00782EE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 xml:space="preserve">3.BioDat - информационно-аналитический сайт о природе России и экологии - URL: </w:t>
      </w:r>
      <w:r w:rsidRPr="00782EED">
        <w:rPr>
          <w:rFonts w:ascii="Times New Roman" w:hAnsi="Times New Roman"/>
          <w:sz w:val="24"/>
          <w:szCs w:val="24"/>
          <w:u w:val="single"/>
        </w:rPr>
        <w:t>http://</w:t>
      </w:r>
      <w:r w:rsidRPr="00782EED">
        <w:rPr>
          <w:rFonts w:ascii="Times New Roman" w:hAnsi="Times New Roman"/>
          <w:sz w:val="24"/>
          <w:szCs w:val="24"/>
        </w:rPr>
        <w:t> </w:t>
      </w:r>
      <w:hyperlink r:id="rId13" w:history="1">
        <w:r w:rsidRPr="00782EED">
          <w:rPr>
            <w:rStyle w:val="ae"/>
            <w:rFonts w:ascii="Times New Roman" w:hAnsi="Times New Roman"/>
            <w:color w:val="auto"/>
            <w:sz w:val="24"/>
            <w:szCs w:val="24"/>
          </w:rPr>
          <w:t>www.biodat.ru</w:t>
        </w:r>
      </w:hyperlink>
      <w:r w:rsidRPr="00782EED">
        <w:rPr>
          <w:rFonts w:ascii="Times New Roman" w:hAnsi="Times New Roman"/>
          <w:sz w:val="24"/>
          <w:szCs w:val="24"/>
        </w:rPr>
        <w:t xml:space="preserve"> </w:t>
      </w:r>
    </w:p>
    <w:p w:rsidR="00782EED" w:rsidRPr="00782EED" w:rsidRDefault="00782EED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2EED" w:rsidRPr="00782EED" w:rsidRDefault="00782EED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782EED" w:rsidRPr="00782EED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650995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0995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168"/>
        <w:gridCol w:w="3317"/>
      </w:tblGrid>
      <w:tr w:rsidR="00782EED" w:rsidRPr="00782EED" w:rsidTr="00910CD4">
        <w:trPr>
          <w:tblHeader/>
        </w:trPr>
        <w:tc>
          <w:tcPr>
            <w:tcW w:w="1709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782EED" w:rsidRPr="00782EED" w:rsidTr="00910CD4">
        <w:tc>
          <w:tcPr>
            <w:tcW w:w="1709" w:type="pc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Знание:</w:t>
            </w:r>
          </w:p>
          <w:p w:rsidR="00782EED" w:rsidRPr="00782EED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-основных проблем социально-экологического взаимодействия и последствий нерациональной экологической деятельности;</w:t>
            </w:r>
          </w:p>
          <w:p w:rsidR="00782EED" w:rsidRPr="00782EED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-экологических основ социальной жизни человека и их влияния на демографические процессы;</w:t>
            </w:r>
          </w:p>
          <w:p w:rsidR="00782EED" w:rsidRPr="00782EED" w:rsidRDefault="00782EED" w:rsidP="00910CD4">
            <w:pPr>
              <w:pStyle w:val="a8"/>
              <w:tabs>
                <w:tab w:val="left" w:pos="450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782EED">
              <w:rPr>
                <w:szCs w:val="24"/>
              </w:rPr>
              <w:t>-базовых понятий и законов социальной экологии, особенностей взаимодействия природы и общества на различных этапах развития цивилизации.</w:t>
            </w:r>
          </w:p>
        </w:tc>
        <w:tc>
          <w:tcPr>
            <w:tcW w:w="1607" w:type="pct"/>
          </w:tcPr>
          <w:p w:rsidR="00782EED" w:rsidRPr="00782EED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-показывает знание основных проблем социально-экологического взаимодействия и последствий нерациональной экологической деятельности;</w:t>
            </w:r>
          </w:p>
          <w:p w:rsidR="00782EED" w:rsidRPr="00782EED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</w:t>
            </w: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обосновывает</w:t>
            </w:r>
            <w:r w:rsidRPr="00782EED">
              <w:rPr>
                <w:rFonts w:ascii="Times New Roman" w:hAnsi="Times New Roman"/>
                <w:sz w:val="24"/>
                <w:szCs w:val="24"/>
              </w:rPr>
              <w:t xml:space="preserve"> влияние экологических основ социальной жизни человека на демографические процессы;</w:t>
            </w:r>
          </w:p>
          <w:p w:rsidR="00782EED" w:rsidRPr="00782EED" w:rsidRDefault="00782EED" w:rsidP="00910CD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-свободно владеет понятийным аппаратом Социальной экологии, характеризующим особенности взаимодействия природы и общества на различных этапах развития цивилизации.</w:t>
            </w:r>
          </w:p>
        </w:tc>
        <w:tc>
          <w:tcPr>
            <w:tcW w:w="1683" w:type="pc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Оценка результатов устного и письменного опросов по разделам № 1-2, защиты практических работ по темам  № 1-9.</w:t>
            </w:r>
          </w:p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аттестация: </w:t>
            </w: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на основании полученных оценок.</w:t>
            </w:r>
          </w:p>
        </w:tc>
      </w:tr>
      <w:tr w:rsidR="00782EED" w:rsidRPr="00782EED" w:rsidTr="00910CD4">
        <w:tc>
          <w:tcPr>
            <w:tcW w:w="1709" w:type="pct"/>
          </w:tcPr>
          <w:p w:rsidR="00782EED" w:rsidRPr="00782EED" w:rsidRDefault="00782EED" w:rsidP="00910CD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782EED" w:rsidRPr="00782EED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 -объяснять причинно-следственные связи экологических и исторических процессов, влияние человека на природные явления;</w:t>
            </w:r>
          </w:p>
          <w:p w:rsidR="00782EED" w:rsidRPr="00782EED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-разбираться в экономических аспектах различных экологических процессов;</w:t>
            </w:r>
          </w:p>
          <w:p w:rsidR="00782EED" w:rsidRPr="00782EED" w:rsidRDefault="00782EED" w:rsidP="00910CD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-применять знания экологических законов взаимодействия человеческого общества и природных систем в профессиональной деятельности.</w:t>
            </w:r>
          </w:p>
        </w:tc>
        <w:tc>
          <w:tcPr>
            <w:tcW w:w="1607" w:type="pct"/>
          </w:tcPr>
          <w:p w:rsidR="00782EED" w:rsidRPr="00782EED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 xml:space="preserve">-показывает умение </w:t>
            </w:r>
            <w:r w:rsidRPr="00782EED">
              <w:rPr>
                <w:rFonts w:ascii="Times New Roman" w:hAnsi="Times New Roman"/>
                <w:sz w:val="24"/>
                <w:szCs w:val="24"/>
              </w:rPr>
              <w:t>объяснять причинно-следственные связи экологических и исторических процессов, влияние человека на природные явления;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782EED">
              <w:rPr>
                <w:rFonts w:ascii="Times New Roman" w:hAnsi="Times New Roman"/>
                <w:bCs/>
                <w:sz w:val="24"/>
                <w:szCs w:val="24"/>
              </w:rPr>
              <w:t xml:space="preserve">показывает умение </w:t>
            </w:r>
            <w:r w:rsidRPr="00782EED">
              <w:rPr>
                <w:rFonts w:ascii="Times New Roman" w:hAnsi="Times New Roman"/>
                <w:sz w:val="24"/>
                <w:szCs w:val="24"/>
              </w:rPr>
              <w:t>осуществлять  системный подход при анализе экономических аспектов различных экологических процессов;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 xml:space="preserve">-показывает умение применять </w:t>
            </w:r>
            <w:r w:rsidRPr="00782EED">
              <w:rPr>
                <w:rFonts w:ascii="Times New Roman" w:hAnsi="Times New Roman"/>
                <w:sz w:val="24"/>
                <w:szCs w:val="24"/>
              </w:rPr>
              <w:t>знания экологических законов взаимодействия человеческого общества и природных систем в профессиональной деятельности.</w:t>
            </w:r>
          </w:p>
        </w:tc>
        <w:tc>
          <w:tcPr>
            <w:tcW w:w="1683" w:type="pc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 Текущий контроль: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Оценка результатов устного и письменного опросов по разделам № 1-2, защиты практических работ по темам  № 1-9.</w:t>
            </w:r>
          </w:p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аттестация: </w:t>
            </w: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на основании полученных оценок.</w:t>
            </w:r>
          </w:p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A0512" w:rsidRPr="00782EED" w:rsidRDefault="00AA0512" w:rsidP="00782E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782EED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439" w:rsidRDefault="00FE2439" w:rsidP="008F3AF3">
      <w:pPr>
        <w:spacing w:after="0" w:line="240" w:lineRule="auto"/>
      </w:pPr>
      <w:r>
        <w:separator/>
      </w:r>
    </w:p>
  </w:endnote>
  <w:endnote w:type="continuationSeparator" w:id="0">
    <w:p w:rsidR="00FE2439" w:rsidRDefault="00FE2439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Mono">
    <w:charset w:val="CC"/>
    <w:family w:val="modern"/>
    <w:pitch w:val="fixed"/>
    <w:sig w:usb0="E0000AFF" w:usb1="400078FF" w:usb2="0000000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B4F52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873E9C">
          <w:rPr>
            <w:noProof/>
          </w:rPr>
          <w:t>8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439" w:rsidRDefault="00FE2439" w:rsidP="008F3AF3">
      <w:pPr>
        <w:spacing w:after="0" w:line="240" w:lineRule="auto"/>
      </w:pPr>
      <w:r>
        <w:separator/>
      </w:r>
    </w:p>
  </w:footnote>
  <w:footnote w:type="continuationSeparator" w:id="0">
    <w:p w:rsidR="00FE2439" w:rsidRDefault="00FE2439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0"/>
  </w:num>
  <w:num w:numId="5">
    <w:abstractNumId w:val="12"/>
  </w:num>
  <w:num w:numId="6">
    <w:abstractNumId w:val="6"/>
  </w:num>
  <w:num w:numId="7">
    <w:abstractNumId w:val="11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72279"/>
    <w:rsid w:val="0008596F"/>
    <w:rsid w:val="00085F6D"/>
    <w:rsid w:val="00086A01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63228"/>
    <w:rsid w:val="00485F26"/>
    <w:rsid w:val="004A3927"/>
    <w:rsid w:val="004B6DE8"/>
    <w:rsid w:val="004F2E9F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0995"/>
    <w:rsid w:val="006576C6"/>
    <w:rsid w:val="00680743"/>
    <w:rsid w:val="006B6A63"/>
    <w:rsid w:val="006D447F"/>
    <w:rsid w:val="006E4686"/>
    <w:rsid w:val="006E6B15"/>
    <w:rsid w:val="006F0D0B"/>
    <w:rsid w:val="007348FA"/>
    <w:rsid w:val="0075444F"/>
    <w:rsid w:val="00782EED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73E9C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05CF3"/>
    <w:rsid w:val="00A262DA"/>
    <w:rsid w:val="00A370E7"/>
    <w:rsid w:val="00A4095E"/>
    <w:rsid w:val="00A50F63"/>
    <w:rsid w:val="00A515DA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3AF3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B4F52"/>
    <w:rsid w:val="00CC74B0"/>
    <w:rsid w:val="00CD3202"/>
    <w:rsid w:val="00CE2DFD"/>
    <w:rsid w:val="00D239F6"/>
    <w:rsid w:val="00D31CCC"/>
    <w:rsid w:val="00D33456"/>
    <w:rsid w:val="00D35A1D"/>
    <w:rsid w:val="00D36FE3"/>
    <w:rsid w:val="00D73339"/>
    <w:rsid w:val="00D745B9"/>
    <w:rsid w:val="00D755A5"/>
    <w:rsid w:val="00D84BBF"/>
    <w:rsid w:val="00DA2833"/>
    <w:rsid w:val="00DA54D1"/>
    <w:rsid w:val="00DC55C8"/>
    <w:rsid w:val="00DE000A"/>
    <w:rsid w:val="00DE0152"/>
    <w:rsid w:val="00DF3D88"/>
    <w:rsid w:val="00E13FB5"/>
    <w:rsid w:val="00E17035"/>
    <w:rsid w:val="00E205F5"/>
    <w:rsid w:val="00E3729A"/>
    <w:rsid w:val="00E50C15"/>
    <w:rsid w:val="00E70EF7"/>
    <w:rsid w:val="00E9228A"/>
    <w:rsid w:val="00EA2912"/>
    <w:rsid w:val="00EE33E1"/>
    <w:rsid w:val="00EF2D25"/>
    <w:rsid w:val="00F16E96"/>
    <w:rsid w:val="00F30CA3"/>
    <w:rsid w:val="00F73F9C"/>
    <w:rsid w:val="00F836EE"/>
    <w:rsid w:val="00FD7961"/>
    <w:rsid w:val="00FE2439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7A73FE8-2993-4ADF-B410-C54B5F43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ioda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CA0E1-4FA4-4B7B-82F4-C566F6958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2009</Words>
  <Characters>11456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16</cp:revision>
  <cp:lastPrinted>2017-07-06T06:55:00Z</cp:lastPrinted>
  <dcterms:created xsi:type="dcterms:W3CDTF">2023-10-24T11:19:00Z</dcterms:created>
  <dcterms:modified xsi:type="dcterms:W3CDTF">2025-11-29T16:49:00Z</dcterms:modified>
</cp:coreProperties>
</file>